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CF817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  <w:lang w:eastAsia="zh-CN"/>
        </w:rPr>
      </w:pPr>
      <w:r>
        <w:rPr>
          <w:rFonts w:hint="eastAsia" w:ascii="黑体" w:hAnsi="黑体" w:eastAsia="黑体" w:cs="仿宋"/>
          <w:sz w:val="44"/>
          <w:szCs w:val="44"/>
        </w:rPr>
        <w:t>1-</w:t>
      </w: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4</w:t>
      </w:r>
    </w:p>
    <w:p w14:paraId="10764E5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25A7499A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1DBF5A0F">
      <w:pPr>
        <w:spacing w:line="72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省级“四业”融合研究与实践中心项目</w:t>
      </w:r>
    </w:p>
    <w:p w14:paraId="566A12A9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68F83E4B">
      <w:pPr>
        <w:widowControl/>
        <w:snapToGrid w:val="0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3E31E9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38FA166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D3AD611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5334A28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BB09D4D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2BACA9C6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618F525C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525786E3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02DE88C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0F1123A0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628AAA81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664BEEDE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2E32441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96ADB42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一、本申报书适用于省级“四业”融合研究与实践中心项目。</w:t>
      </w:r>
    </w:p>
    <w:p w14:paraId="736A4698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二、请按表格填写各项内容，要求实事求是，逐条认真填写，表达要明确、严谨。</w:t>
      </w:r>
    </w:p>
    <w:p w14:paraId="4F232A55">
      <w:pPr>
        <w:widowControl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三、表格空间不足的，可以扩展或另加页。</w:t>
      </w:r>
    </w:p>
    <w:p w14:paraId="131BD520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四、推荐表应明确所在单位在人员、条件、经费、政策等方面的保障措施。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32"/>
          <w:szCs w:val="32"/>
        </w:rPr>
        <w:br w:type="page"/>
      </w:r>
    </w:p>
    <w:p w14:paraId="2DCBE2B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01C5B298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412"/>
        <w:gridCol w:w="8"/>
        <w:gridCol w:w="452"/>
        <w:gridCol w:w="992"/>
        <w:gridCol w:w="107"/>
        <w:gridCol w:w="709"/>
        <w:gridCol w:w="1108"/>
        <w:gridCol w:w="1443"/>
        <w:gridCol w:w="2127"/>
      </w:tblGrid>
      <w:tr w14:paraId="732E42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2D7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名称</w:t>
            </w:r>
          </w:p>
        </w:tc>
        <w:tc>
          <w:tcPr>
            <w:tcW w:w="694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9E33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3063BD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50C72319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负责人</w:t>
            </w:r>
          </w:p>
        </w:tc>
        <w:tc>
          <w:tcPr>
            <w:tcW w:w="3680" w:type="dxa"/>
            <w:gridSpan w:val="6"/>
            <w:tcBorders>
              <w:top w:val="single" w:color="auto" w:sz="4" w:space="0"/>
            </w:tcBorders>
            <w:vAlign w:val="center"/>
          </w:tcPr>
          <w:p w14:paraId="16F855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08" w:type="dxa"/>
            <w:tcBorders>
              <w:top w:val="single" w:color="auto" w:sz="4" w:space="0"/>
            </w:tcBorders>
            <w:vAlign w:val="center"/>
          </w:tcPr>
          <w:p w14:paraId="5007794A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tcBorders>
              <w:top w:val="single" w:color="auto" w:sz="4" w:space="0"/>
            </w:tcBorders>
            <w:vAlign w:val="center"/>
          </w:tcPr>
          <w:p w14:paraId="49C4F66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 w14:paraId="242EBF0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66BCD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7D731D6D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443CE50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3"/>
            <w:vAlign w:val="center"/>
          </w:tcPr>
          <w:p w14:paraId="6F2AC58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6E9E97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08" w:type="dxa"/>
            <w:vAlign w:val="center"/>
          </w:tcPr>
          <w:p w14:paraId="66AF925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788EE2D5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27" w:type="dxa"/>
            <w:vAlign w:val="center"/>
          </w:tcPr>
          <w:p w14:paraId="1CA0F88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E58A8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50B2D6C2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77E5A6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68" w:type="dxa"/>
            <w:gridSpan w:val="5"/>
            <w:vAlign w:val="center"/>
          </w:tcPr>
          <w:p w14:paraId="4022BE5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0FECE9B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27" w:type="dxa"/>
            <w:vAlign w:val="center"/>
          </w:tcPr>
          <w:p w14:paraId="0ED00B9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2F175C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textDirection w:val="tbRlV"/>
            <w:vAlign w:val="center"/>
          </w:tcPr>
          <w:p w14:paraId="0A561BA4">
            <w:pPr>
              <w:snapToGrid w:val="0"/>
              <w:spacing w:line="240" w:lineRule="atLeast"/>
              <w:jc w:val="center"/>
              <w:rPr>
                <w:rFonts w:hint="eastAsia"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46F203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68" w:type="dxa"/>
            <w:gridSpan w:val="5"/>
            <w:vAlign w:val="center"/>
          </w:tcPr>
          <w:p w14:paraId="5634D72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Align w:val="center"/>
          </w:tcPr>
          <w:p w14:paraId="442F74F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27" w:type="dxa"/>
            <w:vAlign w:val="center"/>
          </w:tcPr>
          <w:p w14:paraId="6BA83573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646696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2E3D335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7CE6847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68" w:type="dxa"/>
            <w:gridSpan w:val="5"/>
            <w:vAlign w:val="center"/>
          </w:tcPr>
          <w:p w14:paraId="327595FD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43" w:type="dxa"/>
            <w:vMerge w:val="restart"/>
            <w:vAlign w:val="center"/>
          </w:tcPr>
          <w:p w14:paraId="6407D80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  <w:p w14:paraId="0EAAE6B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1BF6C16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1915E7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4E9D70E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09004AB9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单位名称</w:t>
            </w:r>
          </w:p>
        </w:tc>
        <w:tc>
          <w:tcPr>
            <w:tcW w:w="3368" w:type="dxa"/>
            <w:gridSpan w:val="5"/>
            <w:vAlign w:val="center"/>
          </w:tcPr>
          <w:p w14:paraId="6B3F4CA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Merge w:val="continue"/>
            <w:vAlign w:val="center"/>
          </w:tcPr>
          <w:p w14:paraId="766CC4BC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27" w:type="dxa"/>
            <w:vMerge w:val="continue"/>
            <w:vAlign w:val="center"/>
          </w:tcPr>
          <w:p w14:paraId="45C45C4E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FC6D4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785E875D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5D7BFCA2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3368" w:type="dxa"/>
            <w:gridSpan w:val="5"/>
            <w:vAlign w:val="center"/>
          </w:tcPr>
          <w:p w14:paraId="7897CACF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443" w:type="dxa"/>
            <w:vMerge w:val="continue"/>
            <w:vAlign w:val="center"/>
          </w:tcPr>
          <w:p w14:paraId="724C5FFB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2127" w:type="dxa"/>
            <w:vMerge w:val="continue"/>
            <w:vAlign w:val="center"/>
          </w:tcPr>
          <w:p w14:paraId="770B18E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84A21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5" w:type="dxa"/>
            <w:vMerge w:val="continue"/>
            <w:vAlign w:val="center"/>
          </w:tcPr>
          <w:p w14:paraId="1A751AE1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4788" w:type="dxa"/>
            <w:gridSpan w:val="7"/>
            <w:vAlign w:val="center"/>
          </w:tcPr>
          <w:p w14:paraId="70031E57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依托本校 “双特色” 建设项目名称</w:t>
            </w:r>
          </w:p>
        </w:tc>
        <w:tc>
          <w:tcPr>
            <w:tcW w:w="3570" w:type="dxa"/>
            <w:gridSpan w:val="2"/>
            <w:vAlign w:val="center"/>
          </w:tcPr>
          <w:p w14:paraId="2E8211F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B130D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1" w:hRule="atLeast"/>
        </w:trPr>
        <w:tc>
          <w:tcPr>
            <w:tcW w:w="565" w:type="dxa"/>
            <w:vMerge w:val="continue"/>
            <w:vAlign w:val="center"/>
          </w:tcPr>
          <w:p w14:paraId="57A72176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  <w:tc>
          <w:tcPr>
            <w:tcW w:w="8358" w:type="dxa"/>
            <w:gridSpan w:val="9"/>
          </w:tcPr>
          <w:p w14:paraId="54C52B18">
            <w:pPr>
              <w:snapToGrid w:val="0"/>
              <w:spacing w:line="480" w:lineRule="exact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主要教学改革研究工作简历</w:t>
            </w:r>
          </w:p>
        </w:tc>
      </w:tr>
      <w:tr w14:paraId="219A5F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</w:trPr>
        <w:tc>
          <w:tcPr>
            <w:tcW w:w="565" w:type="dxa"/>
            <w:vMerge w:val="restart"/>
            <w:textDirection w:val="tbRlV"/>
            <w:vAlign w:val="center"/>
          </w:tcPr>
          <w:p w14:paraId="14FD137A"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lang w:val="en-US" w:eastAsia="zh-CN"/>
              </w:rPr>
              <w:t>中心</w:t>
            </w:r>
            <w:r>
              <w:rPr>
                <w:rFonts w:hint="eastAsia" w:ascii="楷体" w:hAnsi="楷体" w:eastAsia="楷体"/>
                <w:b/>
                <w:kern w:val="0"/>
                <w:sz w:val="24"/>
              </w:rPr>
              <w:t>成员（不含负责人）</w:t>
            </w:r>
          </w:p>
        </w:tc>
        <w:tc>
          <w:tcPr>
            <w:tcW w:w="1872" w:type="dxa"/>
            <w:gridSpan w:val="3"/>
            <w:vAlign w:val="center"/>
          </w:tcPr>
          <w:p w14:paraId="1154B0A6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14:paraId="790996E2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7FEE605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816" w:type="dxa"/>
            <w:gridSpan w:val="2"/>
            <w:vAlign w:val="center"/>
          </w:tcPr>
          <w:p w14:paraId="76F32719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4678" w:type="dxa"/>
            <w:gridSpan w:val="3"/>
            <w:vAlign w:val="center"/>
          </w:tcPr>
          <w:p w14:paraId="692FD228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  <w:p w14:paraId="51541444">
            <w:pPr>
              <w:adjustRightInd w:val="0"/>
              <w:snapToGrid w:val="0"/>
              <w:spacing w:line="320" w:lineRule="exact"/>
              <w:jc w:val="center"/>
              <w:rPr>
                <w:rFonts w:hint="eastAsia" w:ascii="楷体" w:hAnsi="楷体" w:eastAsia="楷体"/>
                <w:color w:val="FF0000"/>
                <w:sz w:val="24"/>
              </w:rPr>
            </w:pPr>
          </w:p>
        </w:tc>
      </w:tr>
      <w:tr w14:paraId="4E5ABC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" w:hRule="atLeast"/>
        </w:trPr>
        <w:tc>
          <w:tcPr>
            <w:tcW w:w="565" w:type="dxa"/>
            <w:vMerge w:val="continue"/>
            <w:vAlign w:val="center"/>
          </w:tcPr>
          <w:p w14:paraId="3A535EAF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3C15CA8C">
            <w:pPr>
              <w:widowControl/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B082B50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7372565B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186DFB9F">
            <w:pPr>
              <w:snapToGrid w:val="0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4177F9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565" w:type="dxa"/>
            <w:vMerge w:val="continue"/>
            <w:vAlign w:val="center"/>
          </w:tcPr>
          <w:p w14:paraId="0A0B0874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72" w:type="dxa"/>
            <w:gridSpan w:val="3"/>
            <w:vAlign w:val="center"/>
          </w:tcPr>
          <w:p w14:paraId="6ED504A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1FA9F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42C87752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4E91911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108E2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</w:trPr>
        <w:tc>
          <w:tcPr>
            <w:tcW w:w="565" w:type="dxa"/>
            <w:vMerge w:val="continue"/>
            <w:vAlign w:val="center"/>
          </w:tcPr>
          <w:p w14:paraId="32B9A3AC">
            <w:pPr>
              <w:widowControl/>
              <w:snapToGrid w:val="0"/>
              <w:spacing w:line="480" w:lineRule="exact"/>
              <w:jc w:val="center"/>
              <w:rPr>
                <w:rFonts w:hint="eastAsia" w:ascii="楷体" w:hAnsi="楷体" w:eastAsia="楷体"/>
                <w:sz w:val="24"/>
              </w:rPr>
            </w:pPr>
            <w:bookmarkStart w:id="0" w:name="_GoBack" w:colFirst="4" w:colLast="6"/>
          </w:p>
        </w:tc>
        <w:tc>
          <w:tcPr>
            <w:tcW w:w="1872" w:type="dxa"/>
            <w:gridSpan w:val="3"/>
            <w:vAlign w:val="center"/>
          </w:tcPr>
          <w:p w14:paraId="3218FB67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7170D8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3202BA74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4678" w:type="dxa"/>
            <w:gridSpan w:val="3"/>
            <w:vAlign w:val="center"/>
          </w:tcPr>
          <w:p w14:paraId="6066C10C">
            <w:pPr>
              <w:snapToGrid w:val="0"/>
              <w:spacing w:line="480" w:lineRule="exact"/>
              <w:ind w:left="-9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bookmarkEnd w:id="0"/>
    </w:tbl>
    <w:p w14:paraId="68868CE7">
      <w:pPr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项目方案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55EF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9" w:hRule="atLeast"/>
          <w:jc w:val="center"/>
        </w:trPr>
        <w:tc>
          <w:tcPr>
            <w:tcW w:w="8926" w:type="dxa"/>
          </w:tcPr>
          <w:p w14:paraId="0CD86F42">
            <w:pP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b/>
                <w:kern w:val="0"/>
                <w:sz w:val="28"/>
                <w:szCs w:val="28"/>
              </w:rPr>
              <w:t>（一）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建设目标和拟解决的主要问题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800字）</w:t>
            </w:r>
          </w:p>
          <w:p w14:paraId="6630FBA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034581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2368C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0787E8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999F0A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41B2360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CD03C1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B9EB82B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30C13E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63527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5E794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</w:tc>
      </w:tr>
      <w:tr w14:paraId="76140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3692BF49">
            <w:pPr>
              <w:jc w:val="left"/>
              <w:rPr>
                <w:rFonts w:hint="eastAsia" w:eastAsia="仿宋"/>
                <w:kern w:val="0"/>
                <w:sz w:val="24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二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）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项目工作基础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与本项目相关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的前期工作基础，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1000字）</w:t>
            </w:r>
          </w:p>
          <w:p w14:paraId="36C114B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8443EA5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D240014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923EBB0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159269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09E86F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AC436B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A32541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8D91018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A4B4E9F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337D4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7908FA8B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三）项目建设思路和举措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（研究与改革的主要思路、设计方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案、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具体措施、特色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创新点等，限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2000字）</w:t>
            </w:r>
          </w:p>
          <w:p w14:paraId="6880B13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A60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AFB5EF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8779B5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F9083B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6192AF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E9318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C1668A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2B8BB5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F88E3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174AD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42064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9B2EDD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05B8EA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0C191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8926" w:type="dxa"/>
          </w:tcPr>
          <w:p w14:paraId="68CA3B18">
            <w:pPr>
              <w:jc w:val="left"/>
              <w:rPr>
                <w:rFonts w:hint="eastAsia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（四）项目计划及预</w:t>
            </w: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期成果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（项目执行的时间表，可考核的预期成果，可示范推广的经验等，限800字）</w:t>
            </w:r>
          </w:p>
          <w:p w14:paraId="3149F3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221CC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0B7FA4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D086D5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757D216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5F237F4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D6356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7CBD198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1345C9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0D17C7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FA129D0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24CDF41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675A7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38E3FEA4">
            <w:pPr>
              <w:jc w:val="left"/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（五）参与单位情况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（参与单位名称、性质、参与优势及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拟定完成的任务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等，限500字，无参与单位则填“无”）</w:t>
            </w:r>
          </w:p>
          <w:p w14:paraId="1DACB1C5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52CA464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CAB514B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35A703A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F9053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F0E33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A48DA3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7E957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DD3DD41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3DC0D09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ECE703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A6748A2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  <w:tr w14:paraId="52445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926" w:type="dxa"/>
          </w:tcPr>
          <w:p w14:paraId="15182A2E">
            <w:pPr>
              <w:spacing w:before="156" w:beforeLines="50" w:after="156" w:afterLines="50" w:line="400" w:lineRule="exac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（六）实施单位支持保障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（包括条件、经费、人员等方面保障和相关政策，限500字）</w:t>
            </w:r>
          </w:p>
          <w:p w14:paraId="5B16D4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15D45F96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F63CB6C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27F9E1E">
            <w:pP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74E19AF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E040807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4BB4A16D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6BA1A4DE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333EC36C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  <w:p w14:paraId="09DBD9EF">
            <w:pPr>
              <w:jc w:val="left"/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</w:pPr>
          </w:p>
        </w:tc>
      </w:tr>
    </w:tbl>
    <w:p w14:paraId="228497C2">
      <w:pPr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858E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53BEC358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792F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65A0EC44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6994CD6F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0C9A0846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C3C1CF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</w:t>
            </w:r>
          </w:p>
        </w:tc>
      </w:tr>
      <w:tr w14:paraId="201FE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F59B921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7BAE2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025A49E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CD1EA9F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C22CF7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E7D38A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4F362C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820DBF6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FA32F47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6259987F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223C3AF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41DC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62BE840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254F1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28E240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209022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EA545D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74827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1BD449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4FDA51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1B2E80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77B2C08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B54F531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1A4AD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4786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B328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9B85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E111B4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4F2A9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218925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2972350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0CDF6F94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151A8">
    <w:pPr>
      <w:pStyle w:val="2"/>
      <w:jc w:val="center"/>
      <w:rPr>
        <w:rFonts w:hint="eastAsia"/>
      </w:rPr>
    </w:pPr>
  </w:p>
  <w:p w14:paraId="26867E96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38572937"/>
      <w:docPartObj>
        <w:docPartGallery w:val="autotext"/>
      </w:docPartObj>
    </w:sdtPr>
    <w:sdtContent>
      <w:p w14:paraId="40AD1012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A4E57BB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E4326"/>
    <w:rsid w:val="001225CB"/>
    <w:rsid w:val="002649AD"/>
    <w:rsid w:val="00266118"/>
    <w:rsid w:val="002864DC"/>
    <w:rsid w:val="00314DC0"/>
    <w:rsid w:val="00321250"/>
    <w:rsid w:val="0047664E"/>
    <w:rsid w:val="00565B1D"/>
    <w:rsid w:val="00575A44"/>
    <w:rsid w:val="005F00AE"/>
    <w:rsid w:val="006253D4"/>
    <w:rsid w:val="00636E2E"/>
    <w:rsid w:val="00640D37"/>
    <w:rsid w:val="007200F0"/>
    <w:rsid w:val="00786FE3"/>
    <w:rsid w:val="007E0521"/>
    <w:rsid w:val="0084522C"/>
    <w:rsid w:val="0090198D"/>
    <w:rsid w:val="00920350"/>
    <w:rsid w:val="00924DFF"/>
    <w:rsid w:val="00964F54"/>
    <w:rsid w:val="009728C6"/>
    <w:rsid w:val="009F6C1B"/>
    <w:rsid w:val="00A117B3"/>
    <w:rsid w:val="00A327F8"/>
    <w:rsid w:val="00A92F02"/>
    <w:rsid w:val="00B3317A"/>
    <w:rsid w:val="00B716B4"/>
    <w:rsid w:val="00B817E8"/>
    <w:rsid w:val="00BF6726"/>
    <w:rsid w:val="00C654F5"/>
    <w:rsid w:val="00D5172B"/>
    <w:rsid w:val="00E741CB"/>
    <w:rsid w:val="00F773C1"/>
    <w:rsid w:val="00FE2BEF"/>
    <w:rsid w:val="09AB27AB"/>
    <w:rsid w:val="0BDA11FD"/>
    <w:rsid w:val="189A5F9C"/>
    <w:rsid w:val="2B5D183A"/>
    <w:rsid w:val="2E08566D"/>
    <w:rsid w:val="424E37D0"/>
    <w:rsid w:val="505051A9"/>
    <w:rsid w:val="5DC94DCF"/>
    <w:rsid w:val="6DE85FD7"/>
    <w:rsid w:val="7290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606</Words>
  <Characters>626</Characters>
  <Lines>383</Lines>
  <Paragraphs>137</Paragraphs>
  <TotalTime>1</TotalTime>
  <ScaleCrop>false</ScaleCrop>
  <LinksUpToDate>false</LinksUpToDate>
  <CharactersWithSpaces>1070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WPS_1562206605</cp:lastModifiedBy>
  <dcterms:modified xsi:type="dcterms:W3CDTF">2025-11-19T01:06:36Z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D7DD06652FAC46959BF89B29543FA62B_12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